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F" w:rsidRDefault="00DF7D8F" w:rsidP="004A62D2">
      <w:pPr>
        <w:overflowPunct w:val="0"/>
        <w:adjustRightInd w:val="0"/>
        <w:snapToGrid w:val="0"/>
        <w:spacing w:beforeLines="100" w:line="1000" w:lineRule="exact"/>
        <w:jc w:val="distribute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枣庄市应急管理局</w:t>
      </w:r>
    </w:p>
    <w:p w:rsidR="00821E2F" w:rsidRDefault="00730C70">
      <w:pPr>
        <w:spacing w:line="480" w:lineRule="exact"/>
        <w:rPr>
          <w:rFonts w:ascii="仿宋_GB2312" w:eastAsia="仿宋_GB2312"/>
          <w:sz w:val="32"/>
          <w:szCs w:val="32"/>
        </w:rPr>
      </w:pPr>
      <w:r w:rsidRPr="00730C70">
        <w:pict>
          <v:line id="_x0000_s1026" style="position:absolute;left:0;text-align:left;z-index:251659264;mso-position-horizontal:center;mso-position-horizontal-relative:page;mso-position-vertical-relative:page" from="0,165.55pt" to="466.35pt,165.8pt" o:gfxdata="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WPMdY1wAAAAgB&#10;AAAPAAAAAAAAAAEAIAAAACIAAABkcnMvZG93bnJldi54bWxQSwECFAAUAAAACACHTuJA6fp41xwC&#10;AABHBAAADgAAAAAAAAABACAAAAAmAQAAZHJzL2Uyb0RvYy54bWxQSwUGAAAAAAYABgBZAQAAtAUA&#10;AAAA&#10;" strokecolor="red" strokeweight="1.34pt">
            <v:shadow on="t" color="silver" offset="0,0"/>
            <w10:wrap anchorx="page" anchory="page"/>
          </v:line>
        </w:pict>
      </w:r>
    </w:p>
    <w:p w:rsidR="00821E2F" w:rsidRDefault="00821E2F">
      <w:pPr>
        <w:overflowPunct w:val="0"/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21E2F" w:rsidRDefault="00DF7D8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关于印发市应急局</w:t>
      </w: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年度“双随机、一公开”监管工作计划的通知</w:t>
      </w:r>
    </w:p>
    <w:p w:rsidR="00821E2F" w:rsidRDefault="00821E2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821E2F" w:rsidRDefault="00DF7D8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各区（市）应急管理局，</w:t>
      </w:r>
      <w:r>
        <w:rPr>
          <w:rFonts w:ascii="仿宋_GB2312" w:eastAsia="仿宋_GB2312" w:hint="eastAsia"/>
          <w:sz w:val="32"/>
          <w:szCs w:val="32"/>
        </w:rPr>
        <w:t>局属各科室（单位）：</w:t>
      </w:r>
    </w:p>
    <w:p w:rsidR="00821E2F" w:rsidRDefault="00DF7D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根据《枣庄市人民政府关于在市场监管领域全面推行部门联合“双随机、一公开”监管的实施意见》、</w:t>
      </w:r>
      <w:r>
        <w:rPr>
          <w:rFonts w:ascii="仿宋_GB2312" w:eastAsia="仿宋_GB2312" w:hint="eastAsia"/>
          <w:sz w:val="32"/>
          <w:szCs w:val="32"/>
        </w:rPr>
        <w:t>《全市应急管理系统全面推行部门联合“双随机、一公开”监管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工作方案》和《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年应急管理工作计划》要求，结合监管工作实际，市应急局制定了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年度“双随机、一公开”监管工作计划，现印发给你们，请认真抓好落实。</w:t>
      </w:r>
    </w:p>
    <w:p w:rsidR="00821E2F" w:rsidRDefault="00DF7D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各区（市）应急局、局属各科室（单位）要认真学习“山东省政府部门联合双随机、一公开监管平台”操作手册，熟悉运用“山东省政府部门联合“双随机、一公开”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监管平台”，进一步调整完善检查对象名录库和执法检查人员名录库，为开展“双随机、一公开”工作奠定良好基础。各区（市）应急局牵头负责人员如有变化请及时报送市应急局。</w:t>
      </w:r>
    </w:p>
    <w:p w:rsidR="00821E2F" w:rsidRDefault="00DF7D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在具体工作中遇到的技术问题，请及时与市市场监管局、市应急局联系。</w:t>
      </w:r>
    </w:p>
    <w:p w:rsidR="00821E2F" w:rsidRDefault="00DF7D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联系人及联系电话：市市场监管局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于波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3286000</w:t>
      </w:r>
    </w:p>
    <w:p w:rsidR="00821E2F" w:rsidRDefault="00DF7D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市应急局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任飞  8685738</w:t>
      </w:r>
    </w:p>
    <w:p w:rsidR="00821E2F" w:rsidRDefault="00DF7D8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殷波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8685773</w:t>
      </w:r>
    </w:p>
    <w:p w:rsidR="00821E2F" w:rsidRDefault="00DF7D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双随机平台应用</w:t>
      </w:r>
      <w:r>
        <w:rPr>
          <w:rFonts w:ascii="仿宋_GB2312" w:eastAsia="仿宋_GB2312" w:hAnsi="仿宋_GB2312" w:cs="仿宋_GB2312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群：</w:t>
      </w:r>
      <w:r>
        <w:rPr>
          <w:rFonts w:ascii="仿宋_GB2312" w:eastAsia="仿宋_GB2312" w:hAnsi="仿宋_GB2312" w:cs="仿宋_GB2312"/>
          <w:sz w:val="32"/>
          <w:szCs w:val="32"/>
        </w:rPr>
        <w:t>561248335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797224794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21E2F" w:rsidRDefault="00821E2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21E2F" w:rsidRDefault="00821E2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21E2F" w:rsidRDefault="00DF7D8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附件：市应急局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年度“双随机、一公开”监管工作计划</w:t>
      </w:r>
    </w:p>
    <w:p w:rsidR="00821E2F" w:rsidRDefault="00821E2F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21E2F" w:rsidRDefault="00821E2F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21E2F" w:rsidRDefault="00821E2F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21E2F" w:rsidRDefault="00DF7D8F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枣庄市应急管理局</w:t>
      </w:r>
    </w:p>
    <w:p w:rsidR="00821E2F" w:rsidRDefault="00DF7D8F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21E2F" w:rsidRDefault="00821E2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21E2F" w:rsidRDefault="00821E2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1E2F" w:rsidRDefault="00821E2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1E2F" w:rsidRDefault="00821E2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21E2F" w:rsidRDefault="00821E2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21E2F" w:rsidRDefault="00821E2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21E2F" w:rsidRDefault="00821E2F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821E2F" w:rsidRDefault="00821E2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21E2F" w:rsidRDefault="00DF7D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抄送：市市场监管局。</w:t>
      </w:r>
    </w:p>
    <w:p w:rsidR="00821E2F" w:rsidRDefault="00821E2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21E2F" w:rsidRDefault="00821E2F">
      <w:pPr>
        <w:spacing w:line="600" w:lineRule="exact"/>
        <w:rPr>
          <w:rFonts w:ascii="仿宋_GB2312" w:eastAsia="仿宋_GB2312"/>
          <w:sz w:val="32"/>
          <w:szCs w:val="32"/>
        </w:rPr>
        <w:sectPr w:rsidR="00821E2F">
          <w:footerReference w:type="default" r:id="rId7"/>
          <w:pgSz w:w="11906" w:h="16838"/>
          <w:pgMar w:top="1701" w:right="1474" w:bottom="1701" w:left="1588" w:header="851" w:footer="992" w:gutter="0"/>
          <w:cols w:space="0"/>
          <w:docGrid w:type="lines" w:linePitch="312"/>
        </w:sectPr>
      </w:pPr>
    </w:p>
    <w:p w:rsidR="00821E2F" w:rsidRDefault="00DF7D8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21E2F" w:rsidRDefault="00DF7D8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市应急局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年度“双随机、一公开”监管工作计划</w:t>
      </w:r>
    </w:p>
    <w:p w:rsidR="00821E2F" w:rsidRDefault="00821E2F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szCs w:val="21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699"/>
        <w:gridCol w:w="850"/>
        <w:gridCol w:w="1416"/>
        <w:gridCol w:w="1133"/>
        <w:gridCol w:w="708"/>
        <w:gridCol w:w="1283"/>
        <w:gridCol w:w="2399"/>
        <w:gridCol w:w="991"/>
        <w:gridCol w:w="1996"/>
        <w:gridCol w:w="1134"/>
        <w:gridCol w:w="993"/>
      </w:tblGrid>
      <w:tr w:rsidR="00821E2F">
        <w:trPr>
          <w:trHeight w:val="270"/>
          <w:tblHeader/>
        </w:trPr>
        <w:tc>
          <w:tcPr>
            <w:tcW w:w="850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99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抽查名称</w:t>
            </w:r>
          </w:p>
        </w:tc>
        <w:tc>
          <w:tcPr>
            <w:tcW w:w="850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发起部门</w:t>
            </w:r>
          </w:p>
        </w:tc>
        <w:tc>
          <w:tcPr>
            <w:tcW w:w="1416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参与部门</w:t>
            </w:r>
          </w:p>
        </w:tc>
        <w:tc>
          <w:tcPr>
            <w:tcW w:w="1133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检查实施部门</w:t>
            </w:r>
          </w:p>
        </w:tc>
        <w:tc>
          <w:tcPr>
            <w:tcW w:w="708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涉及区市</w:t>
            </w:r>
          </w:p>
        </w:tc>
        <w:tc>
          <w:tcPr>
            <w:tcW w:w="1283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抽查数量及比例</w:t>
            </w:r>
          </w:p>
        </w:tc>
        <w:tc>
          <w:tcPr>
            <w:tcW w:w="2399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991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检查</w:t>
            </w:r>
          </w:p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996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检查人员</w:t>
            </w:r>
          </w:p>
        </w:tc>
        <w:tc>
          <w:tcPr>
            <w:tcW w:w="1134" w:type="dxa"/>
            <w:vAlign w:val="center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数据库情况</w:t>
            </w:r>
          </w:p>
        </w:tc>
        <w:tc>
          <w:tcPr>
            <w:tcW w:w="993" w:type="dxa"/>
          </w:tcPr>
          <w:p w:rsidR="00821E2F" w:rsidRDefault="00DF7D8F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实施主体</w:t>
            </w:r>
          </w:p>
        </w:tc>
      </w:tr>
      <w:tr w:rsidR="00821E2F">
        <w:trPr>
          <w:trHeight w:val="570"/>
        </w:trPr>
        <w:tc>
          <w:tcPr>
            <w:tcW w:w="850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pacing w:val="-11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  <w:szCs w:val="24"/>
              </w:rPr>
              <w:t>对工矿（非煤矿山）商贸生产经营单位检查</w:t>
            </w:r>
          </w:p>
        </w:tc>
        <w:tc>
          <w:tcPr>
            <w:tcW w:w="850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市应急局</w:t>
            </w:r>
          </w:p>
        </w:tc>
        <w:tc>
          <w:tcPr>
            <w:tcW w:w="1416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应急局</w:t>
            </w:r>
          </w:p>
        </w:tc>
        <w:tc>
          <w:tcPr>
            <w:tcW w:w="1133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市、区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应急局</w:t>
            </w:r>
          </w:p>
        </w:tc>
        <w:tc>
          <w:tcPr>
            <w:tcW w:w="708" w:type="dxa"/>
            <w:vAlign w:val="center"/>
          </w:tcPr>
          <w:p w:rsidR="00821E2F" w:rsidRDefault="00DF7D8F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全市</w:t>
            </w:r>
          </w:p>
        </w:tc>
        <w:tc>
          <w:tcPr>
            <w:tcW w:w="1283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家；</w:t>
            </w:r>
            <w:r>
              <w:rPr>
                <w:rFonts w:ascii="仿宋_GB2312" w:eastAsia="仿宋_GB2312"/>
                <w:sz w:val="24"/>
                <w:szCs w:val="24"/>
              </w:rPr>
              <w:t>20%</w:t>
            </w:r>
          </w:p>
        </w:tc>
        <w:tc>
          <w:tcPr>
            <w:tcW w:w="2399" w:type="dxa"/>
            <w:vAlign w:val="center"/>
          </w:tcPr>
          <w:p w:rsidR="00821E2F" w:rsidRDefault="00DF7D8F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依据省应急厅随机抽查事项清单检查。</w:t>
            </w:r>
          </w:p>
        </w:tc>
        <w:tc>
          <w:tcPr>
            <w:tcW w:w="991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96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每组执法人员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名，根据实际情况确定。</w:t>
            </w:r>
          </w:p>
        </w:tc>
        <w:tc>
          <w:tcPr>
            <w:tcW w:w="1134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基础科</w:t>
            </w:r>
          </w:p>
        </w:tc>
      </w:tr>
      <w:tr w:rsidR="00821E2F">
        <w:trPr>
          <w:trHeight w:val="652"/>
        </w:trPr>
        <w:tc>
          <w:tcPr>
            <w:tcW w:w="850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pacing w:val="-11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  <w:szCs w:val="24"/>
              </w:rPr>
              <w:t>企业安全生产情况检查</w:t>
            </w:r>
          </w:p>
        </w:tc>
        <w:tc>
          <w:tcPr>
            <w:tcW w:w="850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市、区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应急局</w:t>
            </w:r>
          </w:p>
        </w:tc>
        <w:tc>
          <w:tcPr>
            <w:tcW w:w="1416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消防救援机构等相关部门</w:t>
            </w:r>
          </w:p>
        </w:tc>
        <w:tc>
          <w:tcPr>
            <w:tcW w:w="1133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市、区级相关部门</w:t>
            </w:r>
          </w:p>
        </w:tc>
        <w:tc>
          <w:tcPr>
            <w:tcW w:w="708" w:type="dxa"/>
            <w:vAlign w:val="center"/>
          </w:tcPr>
          <w:p w:rsidR="00821E2F" w:rsidRDefault="00DF7D8F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全市</w:t>
            </w:r>
          </w:p>
        </w:tc>
        <w:tc>
          <w:tcPr>
            <w:tcW w:w="1283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家；</w:t>
            </w:r>
            <w:r>
              <w:rPr>
                <w:rFonts w:ascii="仿宋_GB2312" w:eastAsia="仿宋_GB2312"/>
                <w:sz w:val="24"/>
                <w:szCs w:val="24"/>
              </w:rPr>
              <w:t>20%</w:t>
            </w:r>
          </w:p>
        </w:tc>
        <w:tc>
          <w:tcPr>
            <w:tcW w:w="2399" w:type="dxa"/>
            <w:vAlign w:val="center"/>
          </w:tcPr>
          <w:p w:rsidR="00821E2F" w:rsidRDefault="00DF7D8F" w:rsidP="00FA142F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依据省应急厅、省</w:t>
            </w:r>
            <w:r w:rsidR="00FA142F">
              <w:rPr>
                <w:rFonts w:ascii="仿宋_GB2312" w:eastAsia="仿宋_GB2312" w:hint="eastAsia"/>
                <w:sz w:val="24"/>
                <w:szCs w:val="24"/>
              </w:rPr>
              <w:t>消防总队</w:t>
            </w:r>
            <w:r>
              <w:rPr>
                <w:rFonts w:ascii="仿宋_GB2312" w:eastAsia="仿宋_GB2312" w:hint="eastAsia"/>
                <w:sz w:val="24"/>
                <w:szCs w:val="24"/>
              </w:rPr>
              <w:t>随机抽查事项清单进行检查。</w:t>
            </w:r>
          </w:p>
        </w:tc>
        <w:tc>
          <w:tcPr>
            <w:tcW w:w="991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96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每组执法人员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名，根据实际情况确定。</w:t>
            </w:r>
          </w:p>
        </w:tc>
        <w:tc>
          <w:tcPr>
            <w:tcW w:w="1134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监察支队</w:t>
            </w:r>
          </w:p>
        </w:tc>
      </w:tr>
      <w:tr w:rsidR="00821E2F">
        <w:trPr>
          <w:trHeight w:val="652"/>
        </w:trPr>
        <w:tc>
          <w:tcPr>
            <w:tcW w:w="850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pacing w:val="-11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  <w:szCs w:val="24"/>
              </w:rPr>
              <w:t>易制毒化学品企业专项抽查</w:t>
            </w:r>
          </w:p>
        </w:tc>
        <w:tc>
          <w:tcPr>
            <w:tcW w:w="850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市、区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应急局</w:t>
            </w:r>
          </w:p>
        </w:tc>
        <w:tc>
          <w:tcPr>
            <w:tcW w:w="1416" w:type="dxa"/>
            <w:vAlign w:val="center"/>
          </w:tcPr>
          <w:p w:rsidR="00821E2F" w:rsidRDefault="00DF7D8F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公安、人力资源社会保障、生态环境部门等相关部门</w:t>
            </w:r>
          </w:p>
        </w:tc>
        <w:tc>
          <w:tcPr>
            <w:tcW w:w="1133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市、区级相关部门</w:t>
            </w:r>
          </w:p>
        </w:tc>
        <w:tc>
          <w:tcPr>
            <w:tcW w:w="708" w:type="dxa"/>
            <w:vAlign w:val="center"/>
          </w:tcPr>
          <w:p w:rsidR="00821E2F" w:rsidRDefault="00DF7D8F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全市</w:t>
            </w:r>
          </w:p>
        </w:tc>
        <w:tc>
          <w:tcPr>
            <w:tcW w:w="1283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3家；</w:t>
            </w:r>
            <w:r>
              <w:rPr>
                <w:rFonts w:ascii="仿宋_GB2312" w:eastAsia="仿宋_GB2312"/>
                <w:sz w:val="24"/>
                <w:szCs w:val="24"/>
              </w:rPr>
              <w:t>20%</w:t>
            </w:r>
          </w:p>
        </w:tc>
        <w:tc>
          <w:tcPr>
            <w:tcW w:w="2399" w:type="dxa"/>
            <w:vAlign w:val="center"/>
          </w:tcPr>
          <w:p w:rsidR="00821E2F" w:rsidRDefault="00DF7D8F" w:rsidP="00AF0C71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依据省应急厅、省公安厅、</w:t>
            </w:r>
            <w:r w:rsidR="00AF0C71">
              <w:rPr>
                <w:rFonts w:ascii="仿宋_GB2312" w:eastAsia="仿宋_GB2312" w:hint="eastAsia"/>
                <w:sz w:val="24"/>
                <w:szCs w:val="24"/>
              </w:rPr>
              <w:t>省人力资源社会保障厅、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 w:rsidR="00AF0C71">
              <w:rPr>
                <w:rFonts w:ascii="仿宋_GB2312" w:eastAsia="仿宋_GB2312" w:hint="eastAsia"/>
                <w:sz w:val="24"/>
                <w:szCs w:val="24"/>
              </w:rPr>
              <w:t>生态环境厅</w:t>
            </w:r>
            <w:r>
              <w:rPr>
                <w:rFonts w:ascii="仿宋_GB2312" w:eastAsia="仿宋_GB2312" w:hint="eastAsia"/>
                <w:sz w:val="24"/>
                <w:szCs w:val="24"/>
              </w:rPr>
              <w:t>随机抽查事项清单进行检查。</w:t>
            </w:r>
          </w:p>
        </w:tc>
        <w:tc>
          <w:tcPr>
            <w:tcW w:w="991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96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每组执法人员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名，根据实际情况确定。</w:t>
            </w:r>
          </w:p>
        </w:tc>
        <w:tc>
          <w:tcPr>
            <w:tcW w:w="1134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21E2F" w:rsidRDefault="00DF7D8F">
            <w:r>
              <w:rPr>
                <w:rFonts w:ascii="仿宋_GB2312" w:eastAsia="仿宋_GB2312" w:hint="eastAsia"/>
                <w:sz w:val="24"/>
                <w:szCs w:val="24"/>
              </w:rPr>
              <w:t>监察支队</w:t>
            </w:r>
          </w:p>
        </w:tc>
      </w:tr>
      <w:tr w:rsidR="00821E2F">
        <w:trPr>
          <w:trHeight w:val="674"/>
        </w:trPr>
        <w:tc>
          <w:tcPr>
            <w:tcW w:w="850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pacing w:val="-11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  <w:szCs w:val="24"/>
              </w:rPr>
              <w:t>烟花爆竹经营单位安全生产管理情况检查</w:t>
            </w:r>
          </w:p>
        </w:tc>
        <w:tc>
          <w:tcPr>
            <w:tcW w:w="850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市、区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应急局</w:t>
            </w:r>
          </w:p>
        </w:tc>
        <w:tc>
          <w:tcPr>
            <w:tcW w:w="1416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公安部门等相关部门</w:t>
            </w:r>
          </w:p>
        </w:tc>
        <w:tc>
          <w:tcPr>
            <w:tcW w:w="1133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市、区级相关部门</w:t>
            </w:r>
          </w:p>
        </w:tc>
        <w:tc>
          <w:tcPr>
            <w:tcW w:w="708" w:type="dxa"/>
            <w:vAlign w:val="center"/>
          </w:tcPr>
          <w:p w:rsidR="00821E2F" w:rsidRDefault="00DF7D8F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全市</w:t>
            </w:r>
          </w:p>
        </w:tc>
        <w:tc>
          <w:tcPr>
            <w:tcW w:w="1283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4家；</w:t>
            </w:r>
            <w:r>
              <w:rPr>
                <w:rFonts w:ascii="仿宋_GB2312" w:eastAsia="仿宋_GB2312"/>
                <w:sz w:val="24"/>
                <w:szCs w:val="24"/>
              </w:rPr>
              <w:t>20%</w:t>
            </w:r>
          </w:p>
        </w:tc>
        <w:tc>
          <w:tcPr>
            <w:tcW w:w="2399" w:type="dxa"/>
            <w:vAlign w:val="center"/>
          </w:tcPr>
          <w:p w:rsidR="00821E2F" w:rsidRDefault="00DF7D8F" w:rsidP="00AF0C71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依据省应急厅、省公安厅随机抽查事项清单进行检查。</w:t>
            </w:r>
          </w:p>
        </w:tc>
        <w:tc>
          <w:tcPr>
            <w:tcW w:w="991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-12月</w:t>
            </w:r>
          </w:p>
        </w:tc>
        <w:tc>
          <w:tcPr>
            <w:tcW w:w="1996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每组执法人员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名，根据实际情况确定。</w:t>
            </w:r>
          </w:p>
        </w:tc>
        <w:tc>
          <w:tcPr>
            <w:tcW w:w="1134" w:type="dxa"/>
            <w:vAlign w:val="center"/>
          </w:tcPr>
          <w:p w:rsidR="00821E2F" w:rsidRDefault="00DF7D8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21E2F" w:rsidRDefault="00DF7D8F">
            <w:r>
              <w:rPr>
                <w:rFonts w:ascii="仿宋_GB2312" w:eastAsia="仿宋_GB2312" w:hint="eastAsia"/>
                <w:sz w:val="24"/>
                <w:szCs w:val="24"/>
              </w:rPr>
              <w:t>危化科</w:t>
            </w:r>
          </w:p>
        </w:tc>
      </w:tr>
      <w:tr w:rsidR="00821E2F">
        <w:trPr>
          <w:trHeight w:val="102"/>
        </w:trPr>
        <w:tc>
          <w:tcPr>
            <w:tcW w:w="850" w:type="dxa"/>
            <w:vAlign w:val="center"/>
          </w:tcPr>
          <w:p w:rsidR="00821E2F" w:rsidRDefault="00DF7D8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602" w:type="dxa"/>
            <w:gridSpan w:val="11"/>
            <w:vAlign w:val="center"/>
          </w:tcPr>
          <w:p w:rsidR="00821E2F" w:rsidRDefault="00DF7D8F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按照省应急厅和市市场监管局部署要求，配合做好省、市部门联合“双随机、一公开”监管抽查工作。</w:t>
            </w:r>
          </w:p>
        </w:tc>
      </w:tr>
    </w:tbl>
    <w:p w:rsidR="00821E2F" w:rsidRDefault="00821E2F">
      <w:pPr>
        <w:spacing w:line="600" w:lineRule="exact"/>
      </w:pPr>
    </w:p>
    <w:sectPr w:rsidR="00821E2F" w:rsidSect="00821E2F">
      <w:pgSz w:w="16838" w:h="11906" w:orient="landscape"/>
      <w:pgMar w:top="1588" w:right="1701" w:bottom="1474" w:left="170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12" w:rsidRDefault="00B61612" w:rsidP="00821E2F">
      <w:r>
        <w:separator/>
      </w:r>
    </w:p>
  </w:endnote>
  <w:endnote w:type="continuationSeparator" w:id="0">
    <w:p w:rsidR="00B61612" w:rsidRDefault="00B61612" w:rsidP="0082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2F" w:rsidRDefault="00DF7D8F">
    <w:pPr>
      <w:pStyle w:val="a4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r w:rsidR="00730C70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730C70">
      <w:rPr>
        <w:sz w:val="24"/>
        <w:szCs w:val="24"/>
      </w:rPr>
      <w:fldChar w:fldCharType="separate"/>
    </w:r>
    <w:r w:rsidR="004A62D2" w:rsidRPr="004A62D2">
      <w:rPr>
        <w:noProof/>
        <w:sz w:val="24"/>
        <w:szCs w:val="24"/>
        <w:lang w:val="zh-CN"/>
      </w:rPr>
      <w:t>2</w:t>
    </w:r>
    <w:r w:rsidR="00730C70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 w:rsidR="00821E2F" w:rsidRDefault="00821E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12" w:rsidRDefault="00B61612" w:rsidP="00821E2F">
      <w:r>
        <w:separator/>
      </w:r>
    </w:p>
  </w:footnote>
  <w:footnote w:type="continuationSeparator" w:id="0">
    <w:p w:rsidR="00B61612" w:rsidRDefault="00B61612" w:rsidP="00821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80A6E"/>
    <w:rsid w:val="00035A6E"/>
    <w:rsid w:val="0005694F"/>
    <w:rsid w:val="00080A6E"/>
    <w:rsid w:val="000A11C9"/>
    <w:rsid w:val="000A4036"/>
    <w:rsid w:val="00102027"/>
    <w:rsid w:val="00105186"/>
    <w:rsid w:val="00123802"/>
    <w:rsid w:val="00131C66"/>
    <w:rsid w:val="00132EF3"/>
    <w:rsid w:val="00133623"/>
    <w:rsid w:val="00142462"/>
    <w:rsid w:val="00166CEF"/>
    <w:rsid w:val="00182CDD"/>
    <w:rsid w:val="00195C2C"/>
    <w:rsid w:val="00255D00"/>
    <w:rsid w:val="002C7CB6"/>
    <w:rsid w:val="002F5D12"/>
    <w:rsid w:val="00305637"/>
    <w:rsid w:val="003106C7"/>
    <w:rsid w:val="00322030"/>
    <w:rsid w:val="0033136F"/>
    <w:rsid w:val="003558F8"/>
    <w:rsid w:val="003716C2"/>
    <w:rsid w:val="00381212"/>
    <w:rsid w:val="003A3C29"/>
    <w:rsid w:val="003C0CD7"/>
    <w:rsid w:val="003C2CFA"/>
    <w:rsid w:val="003F573D"/>
    <w:rsid w:val="004255F8"/>
    <w:rsid w:val="00431D79"/>
    <w:rsid w:val="00441445"/>
    <w:rsid w:val="00460315"/>
    <w:rsid w:val="00477A7F"/>
    <w:rsid w:val="00481EFD"/>
    <w:rsid w:val="004A19CA"/>
    <w:rsid w:val="004A62D2"/>
    <w:rsid w:val="004B3107"/>
    <w:rsid w:val="004E0B01"/>
    <w:rsid w:val="00502719"/>
    <w:rsid w:val="00527039"/>
    <w:rsid w:val="0054577A"/>
    <w:rsid w:val="0055655C"/>
    <w:rsid w:val="005661BE"/>
    <w:rsid w:val="00571929"/>
    <w:rsid w:val="005879D9"/>
    <w:rsid w:val="005A2D6D"/>
    <w:rsid w:val="005B0882"/>
    <w:rsid w:val="005B5201"/>
    <w:rsid w:val="005C3007"/>
    <w:rsid w:val="005C76BE"/>
    <w:rsid w:val="005D7540"/>
    <w:rsid w:val="005E52E4"/>
    <w:rsid w:val="00612591"/>
    <w:rsid w:val="00691AA3"/>
    <w:rsid w:val="006A01EA"/>
    <w:rsid w:val="006D0F34"/>
    <w:rsid w:val="00704E69"/>
    <w:rsid w:val="00712900"/>
    <w:rsid w:val="00720E3A"/>
    <w:rsid w:val="00730C70"/>
    <w:rsid w:val="00742C3A"/>
    <w:rsid w:val="00752247"/>
    <w:rsid w:val="00767185"/>
    <w:rsid w:val="0077659B"/>
    <w:rsid w:val="0078588C"/>
    <w:rsid w:val="007878B2"/>
    <w:rsid w:val="007A568A"/>
    <w:rsid w:val="007B5DF3"/>
    <w:rsid w:val="007B5F98"/>
    <w:rsid w:val="007C4D72"/>
    <w:rsid w:val="007D0710"/>
    <w:rsid w:val="007F1BB5"/>
    <w:rsid w:val="007F4EC3"/>
    <w:rsid w:val="00805AAF"/>
    <w:rsid w:val="00821E2F"/>
    <w:rsid w:val="0083177B"/>
    <w:rsid w:val="00845A12"/>
    <w:rsid w:val="00847738"/>
    <w:rsid w:val="00862B92"/>
    <w:rsid w:val="0086484A"/>
    <w:rsid w:val="00873127"/>
    <w:rsid w:val="008B57A5"/>
    <w:rsid w:val="00901753"/>
    <w:rsid w:val="00910FAA"/>
    <w:rsid w:val="00911812"/>
    <w:rsid w:val="00917F65"/>
    <w:rsid w:val="00984BFC"/>
    <w:rsid w:val="009A512A"/>
    <w:rsid w:val="009A5B2D"/>
    <w:rsid w:val="009B6586"/>
    <w:rsid w:val="009E3131"/>
    <w:rsid w:val="009F48FE"/>
    <w:rsid w:val="009F4D3F"/>
    <w:rsid w:val="00A34168"/>
    <w:rsid w:val="00A45EDB"/>
    <w:rsid w:val="00A4757E"/>
    <w:rsid w:val="00A825CD"/>
    <w:rsid w:val="00A82A3F"/>
    <w:rsid w:val="00A90CC5"/>
    <w:rsid w:val="00AF0C71"/>
    <w:rsid w:val="00B02328"/>
    <w:rsid w:val="00B55D4B"/>
    <w:rsid w:val="00B61612"/>
    <w:rsid w:val="00B77284"/>
    <w:rsid w:val="00B95B57"/>
    <w:rsid w:val="00BB53F6"/>
    <w:rsid w:val="00BC6E69"/>
    <w:rsid w:val="00BC7287"/>
    <w:rsid w:val="00BD2847"/>
    <w:rsid w:val="00BD65BA"/>
    <w:rsid w:val="00C035DF"/>
    <w:rsid w:val="00C12853"/>
    <w:rsid w:val="00C20F5A"/>
    <w:rsid w:val="00C32294"/>
    <w:rsid w:val="00C45422"/>
    <w:rsid w:val="00C7395B"/>
    <w:rsid w:val="00C961E4"/>
    <w:rsid w:val="00CA2B3D"/>
    <w:rsid w:val="00CB0FED"/>
    <w:rsid w:val="00CB351F"/>
    <w:rsid w:val="00CC7D0A"/>
    <w:rsid w:val="00CE6688"/>
    <w:rsid w:val="00CF2097"/>
    <w:rsid w:val="00CF65A5"/>
    <w:rsid w:val="00D04840"/>
    <w:rsid w:val="00D10D80"/>
    <w:rsid w:val="00D126E3"/>
    <w:rsid w:val="00D15027"/>
    <w:rsid w:val="00D200E3"/>
    <w:rsid w:val="00D26D88"/>
    <w:rsid w:val="00D27EB6"/>
    <w:rsid w:val="00D32FCE"/>
    <w:rsid w:val="00D47C28"/>
    <w:rsid w:val="00D47CFE"/>
    <w:rsid w:val="00D60BA4"/>
    <w:rsid w:val="00D665E7"/>
    <w:rsid w:val="00D96955"/>
    <w:rsid w:val="00DC1AB6"/>
    <w:rsid w:val="00DC5826"/>
    <w:rsid w:val="00DF7D8F"/>
    <w:rsid w:val="00DF7E62"/>
    <w:rsid w:val="00E3009E"/>
    <w:rsid w:val="00E7619D"/>
    <w:rsid w:val="00E77431"/>
    <w:rsid w:val="00EB79A3"/>
    <w:rsid w:val="00EC09E3"/>
    <w:rsid w:val="00EE558F"/>
    <w:rsid w:val="00F0351F"/>
    <w:rsid w:val="00F22F8D"/>
    <w:rsid w:val="00F2614E"/>
    <w:rsid w:val="00F3306E"/>
    <w:rsid w:val="00F427A7"/>
    <w:rsid w:val="00F56F11"/>
    <w:rsid w:val="00F9577E"/>
    <w:rsid w:val="00F959CA"/>
    <w:rsid w:val="00FA142F"/>
    <w:rsid w:val="00FA55C2"/>
    <w:rsid w:val="00FC58DE"/>
    <w:rsid w:val="00FD5786"/>
    <w:rsid w:val="00FE2475"/>
    <w:rsid w:val="00FE4BE1"/>
    <w:rsid w:val="04B67FE9"/>
    <w:rsid w:val="0BE032FF"/>
    <w:rsid w:val="0EBF2FAE"/>
    <w:rsid w:val="0F144FD8"/>
    <w:rsid w:val="13A361C2"/>
    <w:rsid w:val="146264DF"/>
    <w:rsid w:val="299F00DF"/>
    <w:rsid w:val="30A17956"/>
    <w:rsid w:val="30CF2E51"/>
    <w:rsid w:val="38216DD9"/>
    <w:rsid w:val="3B9C1173"/>
    <w:rsid w:val="443525D3"/>
    <w:rsid w:val="49747626"/>
    <w:rsid w:val="4CAE21ED"/>
    <w:rsid w:val="4DB63899"/>
    <w:rsid w:val="52317BBF"/>
    <w:rsid w:val="57551083"/>
    <w:rsid w:val="59A36F1D"/>
    <w:rsid w:val="5B324A87"/>
    <w:rsid w:val="5F7F7A7F"/>
    <w:rsid w:val="65C15EF3"/>
    <w:rsid w:val="6C77512F"/>
    <w:rsid w:val="6D8763F9"/>
    <w:rsid w:val="6E714065"/>
    <w:rsid w:val="70566431"/>
    <w:rsid w:val="70C53F59"/>
    <w:rsid w:val="731A1058"/>
    <w:rsid w:val="7535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21E2F"/>
    <w:rPr>
      <w:sz w:val="18"/>
      <w:szCs w:val="18"/>
    </w:rPr>
  </w:style>
  <w:style w:type="paragraph" w:styleId="a4">
    <w:name w:val="footer"/>
    <w:basedOn w:val="a"/>
    <w:link w:val="Char0"/>
    <w:uiPriority w:val="99"/>
    <w:rsid w:val="00821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82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821E2F"/>
    <w:pPr>
      <w:jc w:val="left"/>
    </w:pPr>
    <w:rPr>
      <w:kern w:val="0"/>
      <w:sz w:val="24"/>
    </w:rPr>
  </w:style>
  <w:style w:type="table" w:styleId="a7">
    <w:name w:val="Table Grid"/>
    <w:basedOn w:val="a1"/>
    <w:uiPriority w:val="99"/>
    <w:rsid w:val="0082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821E2F"/>
    <w:rPr>
      <w:rFonts w:cs="Times New Roman"/>
      <w:b/>
    </w:rPr>
  </w:style>
  <w:style w:type="character" w:styleId="a9">
    <w:name w:val="FollowedHyperlink"/>
    <w:basedOn w:val="a0"/>
    <w:uiPriority w:val="99"/>
    <w:semiHidden/>
    <w:rsid w:val="00821E2F"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styleId="aa">
    <w:name w:val="Hyperlink"/>
    <w:basedOn w:val="a0"/>
    <w:uiPriority w:val="99"/>
    <w:semiHidden/>
    <w:rsid w:val="00821E2F"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21E2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1E2F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21E2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枣庄市应急管理局</dc:title>
  <dc:creator>lv</dc:creator>
  <cp:lastModifiedBy>Administrator</cp:lastModifiedBy>
  <cp:revision>2</cp:revision>
  <cp:lastPrinted>2022-01-24T02:49:00Z</cp:lastPrinted>
  <dcterms:created xsi:type="dcterms:W3CDTF">2022-04-22T06:59:00Z</dcterms:created>
  <dcterms:modified xsi:type="dcterms:W3CDTF">2022-04-22T06:59:00Z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F4B80D22B35C4FA998D8C29E1D59EE98</vt:lpwstr>
  </property>
</Properties>
</file>